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E988" w14:textId="36EE6F4E" w:rsidR="00E25D04" w:rsidRPr="003C6E60" w:rsidRDefault="00073784">
      <w:pPr>
        <w:rPr>
          <w:b/>
          <w:bCs/>
          <w:sz w:val="32"/>
          <w:szCs w:val="32"/>
        </w:rPr>
      </w:pPr>
      <w:r w:rsidRPr="003C6E60">
        <w:rPr>
          <w:b/>
          <w:bCs/>
          <w:sz w:val="32"/>
          <w:szCs w:val="32"/>
        </w:rPr>
        <w:t>Early Educator Workforce Pipeline</w:t>
      </w:r>
    </w:p>
    <w:p w14:paraId="152F147C" w14:textId="36378A69" w:rsidR="00073784" w:rsidRPr="003C6E60" w:rsidRDefault="00073784">
      <w:pPr>
        <w:rPr>
          <w:b/>
          <w:bCs/>
          <w:sz w:val="32"/>
          <w:szCs w:val="32"/>
        </w:rPr>
      </w:pPr>
      <w:r w:rsidRPr="003C6E60">
        <w:rPr>
          <w:b/>
          <w:bCs/>
          <w:sz w:val="32"/>
          <w:szCs w:val="32"/>
        </w:rPr>
        <w:t>Community of Practice</w:t>
      </w:r>
    </w:p>
    <w:p w14:paraId="3B0AB1E7" w14:textId="77777777" w:rsidR="00073784" w:rsidRPr="00D84CA5" w:rsidRDefault="00073784">
      <w:pPr>
        <w:rPr>
          <w:b/>
          <w:bCs/>
          <w:sz w:val="32"/>
          <w:szCs w:val="32"/>
        </w:rPr>
      </w:pPr>
    </w:p>
    <w:p w14:paraId="529AA0E3" w14:textId="23FA55F0" w:rsidR="00073784" w:rsidRPr="00D84CA5" w:rsidRDefault="001A529A">
      <w:pPr>
        <w:rPr>
          <w:b/>
          <w:bCs/>
          <w:sz w:val="32"/>
          <w:szCs w:val="32"/>
        </w:rPr>
      </w:pPr>
      <w:r w:rsidRPr="00D84CA5">
        <w:rPr>
          <w:b/>
          <w:bCs/>
          <w:sz w:val="32"/>
          <w:szCs w:val="32"/>
        </w:rPr>
        <w:t xml:space="preserve">Kickoff Session – </w:t>
      </w:r>
      <w:r w:rsidR="007B03A2">
        <w:rPr>
          <w:b/>
          <w:bCs/>
          <w:sz w:val="32"/>
          <w:szCs w:val="32"/>
        </w:rPr>
        <w:t>December 1</w:t>
      </w:r>
      <w:r w:rsidRPr="00D84CA5">
        <w:rPr>
          <w:b/>
          <w:bCs/>
          <w:sz w:val="32"/>
          <w:szCs w:val="32"/>
        </w:rPr>
        <w:t>, 11a-1p CT / 12-2p ET</w:t>
      </w:r>
    </w:p>
    <w:p w14:paraId="6B55C9E6" w14:textId="59C8F176" w:rsidR="001A529A" w:rsidRPr="00D84CA5" w:rsidRDefault="001A529A" w:rsidP="00BE54D8">
      <w:pPr>
        <w:rPr>
          <w:b/>
          <w:bCs/>
          <w:sz w:val="32"/>
          <w:szCs w:val="32"/>
        </w:rPr>
      </w:pPr>
      <w:r w:rsidRPr="00D84CA5">
        <w:rPr>
          <w:b/>
          <w:bCs/>
          <w:sz w:val="32"/>
          <w:szCs w:val="32"/>
        </w:rPr>
        <w:t xml:space="preserve">Workshop Discussion Guide / </w:t>
      </w:r>
      <w:r w:rsidR="00BE54D8" w:rsidRPr="00D84CA5">
        <w:rPr>
          <w:b/>
          <w:bCs/>
          <w:sz w:val="32"/>
          <w:szCs w:val="32"/>
        </w:rPr>
        <w:t>Worksheet</w:t>
      </w:r>
    </w:p>
    <w:p w14:paraId="18EFE552" w14:textId="77777777" w:rsidR="00BE54D8" w:rsidRDefault="00BE54D8">
      <w:pPr>
        <w:rPr>
          <w:b/>
          <w:bCs/>
        </w:rPr>
      </w:pPr>
    </w:p>
    <w:p w14:paraId="033E2021" w14:textId="705FEE27" w:rsidR="00DD144F" w:rsidRPr="00DD144F" w:rsidRDefault="00DD144F">
      <w:pPr>
        <w:rPr>
          <w:b/>
          <w:bCs/>
          <w:u w:val="single"/>
        </w:rPr>
      </w:pPr>
      <w:r w:rsidRPr="00DD144F">
        <w:rPr>
          <w:b/>
          <w:bCs/>
          <w:u w:val="single"/>
        </w:rPr>
        <w:t>Resource Documents</w:t>
      </w:r>
    </w:p>
    <w:p w14:paraId="76091511" w14:textId="77777777" w:rsidR="00F639C6" w:rsidRPr="00F639C6" w:rsidRDefault="00AB27A1" w:rsidP="00AB27A1">
      <w:hyperlink r:id="rId9" w:history="1">
        <w:r w:rsidRPr="00AB27A1">
          <w:rPr>
            <w:rStyle w:val="Hyperlink"/>
            <w:b/>
            <w:bCs/>
          </w:rPr>
          <w:br/>
          <w:t>Tennessee ECE Education and Training Resources</w:t>
        </w:r>
      </w:hyperlink>
      <w:r w:rsidRPr="00AB27A1">
        <w:rPr>
          <w:b/>
          <w:bCs/>
        </w:rPr>
        <w:br/>
      </w:r>
      <w:r w:rsidRPr="00AB27A1">
        <w:t xml:space="preserve">ECE education and training resources available throughout Tennessee (e.g., High School CCTE, TECTA, Educator Prep Programs) along with a Career Lattice that details steps individuals can take as they chart their ECE </w:t>
      </w:r>
      <w:proofErr w:type="gramStart"/>
      <w:r w:rsidRPr="00AB27A1">
        <w:t>career</w:t>
      </w:r>
      <w:proofErr w:type="gramEnd"/>
      <w:r w:rsidRPr="00AB27A1">
        <w:t xml:space="preserve"> </w:t>
      </w:r>
    </w:p>
    <w:p w14:paraId="5ABEDE18" w14:textId="77777777" w:rsidR="00F639C6" w:rsidRPr="00F639C6" w:rsidRDefault="00F639C6" w:rsidP="00AB27A1"/>
    <w:p w14:paraId="340FFD1B" w14:textId="29ED8B0F" w:rsidR="00DD144F" w:rsidRDefault="00AB27A1">
      <w:pPr>
        <w:rPr>
          <w:b/>
          <w:bCs/>
        </w:rPr>
      </w:pPr>
      <w:hyperlink r:id="rId10" w:history="1">
        <w:r w:rsidRPr="00AB27A1">
          <w:rPr>
            <w:rStyle w:val="Hyperlink"/>
            <w:b/>
            <w:bCs/>
          </w:rPr>
          <w:t>ECE Financial Supports and Systems</w:t>
        </w:r>
      </w:hyperlink>
      <w:r w:rsidRPr="00AB27A1">
        <w:rPr>
          <w:b/>
          <w:bCs/>
        </w:rPr>
        <w:br/>
      </w:r>
      <w:r w:rsidRPr="00AB27A1">
        <w:t>Financial supports and systems available to support ECE degree completion (e.g. TN Promise, WAGE$)</w:t>
      </w:r>
    </w:p>
    <w:p w14:paraId="60EE86E2" w14:textId="77777777" w:rsidR="00DD144F" w:rsidRDefault="00DD144F">
      <w:pPr>
        <w:rPr>
          <w:b/>
          <w:bCs/>
        </w:rPr>
      </w:pPr>
    </w:p>
    <w:p w14:paraId="1BF3EEBA" w14:textId="29A220BC" w:rsidR="00BE54D8" w:rsidRPr="00D84CA5" w:rsidRDefault="00790EE7">
      <w:pPr>
        <w:rPr>
          <w:b/>
          <w:bCs/>
          <w:sz w:val="28"/>
          <w:szCs w:val="28"/>
        </w:rPr>
      </w:pPr>
      <w:r w:rsidRPr="00D84CA5">
        <w:rPr>
          <w:b/>
          <w:bCs/>
          <w:sz w:val="28"/>
          <w:szCs w:val="28"/>
        </w:rPr>
        <w:t>What are our next steps to:</w:t>
      </w:r>
    </w:p>
    <w:p w14:paraId="01C7D320" w14:textId="77777777" w:rsidR="00790EE7" w:rsidRDefault="00790EE7"/>
    <w:p w14:paraId="7EA0A7EF" w14:textId="4BDE96FD" w:rsidR="00D33933" w:rsidRDefault="00070BBB" w:rsidP="00D33933">
      <w:pPr>
        <w:rPr>
          <w:b/>
          <w:bCs/>
        </w:rPr>
      </w:pPr>
      <w:r>
        <w:rPr>
          <w:b/>
          <w:bCs/>
        </w:rPr>
        <w:t>Set up next steps to u</w:t>
      </w:r>
      <w:r w:rsidR="00F9219D" w:rsidRPr="00D33933">
        <w:rPr>
          <w:b/>
          <w:bCs/>
        </w:rPr>
        <w:t xml:space="preserve">nderstand the </w:t>
      </w:r>
      <w:r w:rsidR="005B215A" w:rsidRPr="00D33933">
        <w:rPr>
          <w:b/>
          <w:bCs/>
        </w:rPr>
        <w:t xml:space="preserve">availability and </w:t>
      </w:r>
      <w:r w:rsidR="00F9219D" w:rsidRPr="00D33933">
        <w:rPr>
          <w:b/>
          <w:bCs/>
        </w:rPr>
        <w:t xml:space="preserve">specifics of </w:t>
      </w:r>
      <w:r w:rsidR="007A42D8" w:rsidRPr="00D33933">
        <w:rPr>
          <w:b/>
          <w:bCs/>
          <w:u w:val="single"/>
        </w:rPr>
        <w:t>high school ECE</w:t>
      </w:r>
      <w:r w:rsidR="00142339" w:rsidRPr="00D33933">
        <w:rPr>
          <w:b/>
          <w:bCs/>
          <w:u w:val="single"/>
        </w:rPr>
        <w:t xml:space="preserve"> CCTE </w:t>
      </w:r>
      <w:r w:rsidR="00F9219D" w:rsidRPr="00D33933">
        <w:rPr>
          <w:b/>
          <w:bCs/>
          <w:u w:val="single"/>
        </w:rPr>
        <w:t>program</w:t>
      </w:r>
      <w:r w:rsidR="00814A29">
        <w:rPr>
          <w:b/>
          <w:bCs/>
          <w:u w:val="single"/>
        </w:rPr>
        <w:t>s</w:t>
      </w:r>
      <w:r w:rsidR="00FC1D73" w:rsidRPr="00D33933">
        <w:rPr>
          <w:b/>
          <w:bCs/>
        </w:rPr>
        <w:t xml:space="preserve"> in your region</w:t>
      </w:r>
      <w:r w:rsidR="00A9011D" w:rsidRPr="00D33933">
        <w:rPr>
          <w:b/>
          <w:bCs/>
        </w:rPr>
        <w:t xml:space="preserve"> </w:t>
      </w:r>
      <w:r w:rsidR="00FC1D73" w:rsidRPr="00D33933">
        <w:rPr>
          <w:b/>
          <w:bCs/>
        </w:rPr>
        <w:t xml:space="preserve">and possibly to expand to new </w:t>
      </w:r>
      <w:r w:rsidR="00D30E5F">
        <w:rPr>
          <w:b/>
          <w:bCs/>
        </w:rPr>
        <w:t>h</w:t>
      </w:r>
      <w:r w:rsidR="00FC1D73" w:rsidRPr="00D33933">
        <w:rPr>
          <w:b/>
          <w:bCs/>
        </w:rPr>
        <w:t xml:space="preserve">igh </w:t>
      </w:r>
      <w:r w:rsidR="00D30E5F">
        <w:rPr>
          <w:b/>
          <w:bCs/>
        </w:rPr>
        <w:t>s</w:t>
      </w:r>
      <w:r w:rsidR="00FC1D73" w:rsidRPr="00D33933">
        <w:rPr>
          <w:b/>
          <w:bCs/>
        </w:rPr>
        <w:t>chools</w:t>
      </w:r>
      <w:r>
        <w:rPr>
          <w:b/>
          <w:bCs/>
        </w:rPr>
        <w:t>.</w:t>
      </w:r>
      <w:r w:rsidR="002A7382" w:rsidRPr="00D33933">
        <w:rPr>
          <w:b/>
          <w:bCs/>
        </w:rPr>
        <w:t xml:space="preserve"> </w:t>
      </w:r>
    </w:p>
    <w:p w14:paraId="590D636F" w14:textId="77777777" w:rsidR="00D33933" w:rsidRPr="00D33933" w:rsidRDefault="00D33933" w:rsidP="00D33933">
      <w:pPr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5"/>
        <w:gridCol w:w="3891"/>
      </w:tblGrid>
      <w:tr w:rsidR="003C551C" w:rsidRPr="007F6A77" w14:paraId="399A8DE3" w14:textId="77777777" w:rsidTr="00B371E9">
        <w:tc>
          <w:tcPr>
            <w:tcW w:w="4405" w:type="dxa"/>
          </w:tcPr>
          <w:p w14:paraId="16B6056D" w14:textId="1A8BBDCD" w:rsidR="003C551C" w:rsidRPr="007F6A77" w:rsidRDefault="00276021" w:rsidP="003C551C">
            <w:pPr>
              <w:pStyle w:val="ListParagraph"/>
            </w:pPr>
            <w:r>
              <w:t xml:space="preserve"> </w:t>
            </w:r>
            <w:r w:rsidR="00B371E9">
              <w:t>Next Step</w:t>
            </w:r>
            <w:r>
              <w:t>s</w:t>
            </w:r>
          </w:p>
        </w:tc>
        <w:tc>
          <w:tcPr>
            <w:tcW w:w="3891" w:type="dxa"/>
          </w:tcPr>
          <w:p w14:paraId="5FFAF51F" w14:textId="2383CAF1" w:rsidR="003C551C" w:rsidRPr="007F6A77" w:rsidRDefault="00B371E9" w:rsidP="003C551C">
            <w:pPr>
              <w:ind w:left="360"/>
            </w:pPr>
            <w:r>
              <w:t>Who, By When, Other specifics</w:t>
            </w:r>
          </w:p>
        </w:tc>
      </w:tr>
      <w:tr w:rsidR="003C551C" w:rsidRPr="007F6A77" w14:paraId="07948313" w14:textId="4C591855" w:rsidTr="00B371E9">
        <w:tc>
          <w:tcPr>
            <w:tcW w:w="4405" w:type="dxa"/>
          </w:tcPr>
          <w:p w14:paraId="77B22078" w14:textId="77777777" w:rsidR="003C551C" w:rsidRPr="007F6A77" w:rsidRDefault="003C551C" w:rsidP="000C57E7">
            <w:pPr>
              <w:pStyle w:val="ListParagraph"/>
              <w:numPr>
                <w:ilvl w:val="0"/>
                <w:numId w:val="8"/>
              </w:numPr>
            </w:pPr>
            <w:r w:rsidRPr="007F6A77">
              <w:t>Confirm which high schools have an ECE CCTE program / outreach to school district CCTE offices</w:t>
            </w:r>
          </w:p>
        </w:tc>
        <w:tc>
          <w:tcPr>
            <w:tcW w:w="3891" w:type="dxa"/>
          </w:tcPr>
          <w:p w14:paraId="11074DD2" w14:textId="77777777" w:rsidR="003C551C" w:rsidRPr="007F6A77" w:rsidRDefault="003C551C" w:rsidP="003C551C">
            <w:pPr>
              <w:ind w:left="360"/>
            </w:pPr>
          </w:p>
        </w:tc>
      </w:tr>
      <w:tr w:rsidR="003C551C" w:rsidRPr="007F6A77" w14:paraId="12FADC00" w14:textId="3AE5C2C3" w:rsidTr="00B371E9">
        <w:tc>
          <w:tcPr>
            <w:tcW w:w="4405" w:type="dxa"/>
          </w:tcPr>
          <w:p w14:paraId="67751D88" w14:textId="77777777" w:rsidR="003C551C" w:rsidRPr="007F6A77" w:rsidRDefault="003C551C" w:rsidP="000C57E7">
            <w:pPr>
              <w:pStyle w:val="ListParagraph"/>
              <w:numPr>
                <w:ilvl w:val="0"/>
                <w:numId w:val="8"/>
              </w:numPr>
            </w:pPr>
            <w:r w:rsidRPr="007F6A77">
              <w:t xml:space="preserve">Engage school district CCTE leaders in working group/enlist them as partners in the goals? </w:t>
            </w:r>
          </w:p>
        </w:tc>
        <w:tc>
          <w:tcPr>
            <w:tcW w:w="3891" w:type="dxa"/>
          </w:tcPr>
          <w:p w14:paraId="1B6D827E" w14:textId="77777777" w:rsidR="003C551C" w:rsidRPr="007F6A77" w:rsidRDefault="003C551C" w:rsidP="003C551C">
            <w:pPr>
              <w:pStyle w:val="ListParagraph"/>
            </w:pPr>
          </w:p>
        </w:tc>
      </w:tr>
      <w:tr w:rsidR="003C551C" w:rsidRPr="007F6A77" w14:paraId="12CD44AF" w14:textId="50184F6C" w:rsidTr="00B371E9">
        <w:tc>
          <w:tcPr>
            <w:tcW w:w="4405" w:type="dxa"/>
          </w:tcPr>
          <w:p w14:paraId="3CD6AD90" w14:textId="77777777" w:rsidR="003C551C" w:rsidRPr="007F6A77" w:rsidRDefault="003C551C" w:rsidP="000C57E7">
            <w:pPr>
              <w:pStyle w:val="ListParagraph"/>
              <w:numPr>
                <w:ilvl w:val="0"/>
                <w:numId w:val="8"/>
              </w:numPr>
            </w:pPr>
            <w:r w:rsidRPr="007F6A77">
              <w:t>Set up a meeting (multiple mtgs?) with program leaders? Do site visits?</w:t>
            </w:r>
          </w:p>
        </w:tc>
        <w:tc>
          <w:tcPr>
            <w:tcW w:w="3891" w:type="dxa"/>
          </w:tcPr>
          <w:p w14:paraId="4FABC092" w14:textId="77777777" w:rsidR="003C551C" w:rsidRPr="007F6A77" w:rsidRDefault="003C551C" w:rsidP="003C551C">
            <w:pPr>
              <w:pStyle w:val="ListParagraph"/>
            </w:pPr>
          </w:p>
        </w:tc>
      </w:tr>
      <w:tr w:rsidR="003C551C" w:rsidRPr="007F6A77" w14:paraId="488E8F1A" w14:textId="3D028C23" w:rsidTr="00B371E9">
        <w:tc>
          <w:tcPr>
            <w:tcW w:w="4405" w:type="dxa"/>
          </w:tcPr>
          <w:p w14:paraId="67D0991B" w14:textId="7DFD32FE" w:rsidR="003C551C" w:rsidRPr="007F6A77" w:rsidRDefault="003C551C" w:rsidP="000C57E7">
            <w:pPr>
              <w:pStyle w:val="ListParagraph"/>
              <w:numPr>
                <w:ilvl w:val="0"/>
                <w:numId w:val="8"/>
              </w:numPr>
            </w:pPr>
            <w:r w:rsidRPr="007F6A77">
              <w:t>Create questions list and strategy to get them answered</w:t>
            </w:r>
          </w:p>
        </w:tc>
        <w:tc>
          <w:tcPr>
            <w:tcW w:w="3891" w:type="dxa"/>
          </w:tcPr>
          <w:p w14:paraId="25C6F95A" w14:textId="77777777" w:rsidR="003C551C" w:rsidRPr="007F6A77" w:rsidRDefault="003C551C" w:rsidP="003C551C">
            <w:pPr>
              <w:pStyle w:val="ListParagraph"/>
            </w:pPr>
          </w:p>
        </w:tc>
      </w:tr>
    </w:tbl>
    <w:p w14:paraId="56296DB6" w14:textId="77777777" w:rsidR="00276021" w:rsidRDefault="00276021" w:rsidP="00276021">
      <w:pPr>
        <w:pStyle w:val="ListParagraph"/>
        <w:ind w:left="1440"/>
        <w:rPr>
          <w:b/>
          <w:bCs/>
        </w:rPr>
      </w:pPr>
    </w:p>
    <w:p w14:paraId="7B308E40" w14:textId="2A1248B2" w:rsidR="00276021" w:rsidRPr="00276021" w:rsidRDefault="00276021" w:rsidP="00276021">
      <w:pPr>
        <w:rPr>
          <w:b/>
          <w:bCs/>
        </w:rPr>
      </w:pPr>
      <w:r>
        <w:rPr>
          <w:b/>
          <w:bCs/>
        </w:rPr>
        <w:t xml:space="preserve">Sample set of </w:t>
      </w:r>
      <w:proofErr w:type="gramStart"/>
      <w:r>
        <w:rPr>
          <w:b/>
          <w:bCs/>
        </w:rPr>
        <w:t>questions</w:t>
      </w:r>
      <w:proofErr w:type="gramEnd"/>
    </w:p>
    <w:p w14:paraId="1C3173BC" w14:textId="0E62B118" w:rsidR="00B77622" w:rsidRPr="004E5C88" w:rsidRDefault="00B77622" w:rsidP="004E5C88">
      <w:pPr>
        <w:rPr>
          <w:b/>
          <w:bCs/>
        </w:rPr>
      </w:pPr>
      <w:r w:rsidRPr="004E5C88">
        <w:rPr>
          <w:b/>
          <w:bCs/>
        </w:rPr>
        <w:t>Program Structure</w:t>
      </w:r>
    </w:p>
    <w:p w14:paraId="71E661CB" w14:textId="1DD93BCD" w:rsidR="00F9219D" w:rsidRDefault="00A76BF8" w:rsidP="00222BE1">
      <w:pPr>
        <w:pStyle w:val="ListParagraph"/>
        <w:numPr>
          <w:ilvl w:val="0"/>
          <w:numId w:val="4"/>
        </w:numPr>
      </w:pPr>
      <w:r>
        <w:t xml:space="preserve">Courses </w:t>
      </w:r>
      <w:r w:rsidR="004E5C88">
        <w:t>conducted</w:t>
      </w:r>
      <w:r w:rsidR="00A9011D">
        <w:t>?</w:t>
      </w:r>
      <w:r w:rsidR="00660FB1">
        <w:t xml:space="preserve"> And in which grades?</w:t>
      </w:r>
    </w:p>
    <w:p w14:paraId="29BE38FC" w14:textId="77777777" w:rsidR="001D01F8" w:rsidRDefault="00A9011D" w:rsidP="00222BE1">
      <w:pPr>
        <w:pStyle w:val="ListParagraph"/>
        <w:numPr>
          <w:ilvl w:val="0"/>
          <w:numId w:val="4"/>
        </w:numPr>
      </w:pPr>
      <w:r>
        <w:t xml:space="preserve">Is there any clinical / practicum involved? </w:t>
      </w:r>
    </w:p>
    <w:p w14:paraId="64052FAA" w14:textId="69738B27" w:rsidR="00685B4A" w:rsidRDefault="00685B4A" w:rsidP="00222BE1">
      <w:pPr>
        <w:pStyle w:val="ListParagraph"/>
        <w:numPr>
          <w:ilvl w:val="0"/>
          <w:numId w:val="4"/>
        </w:numPr>
      </w:pPr>
      <w:r>
        <w:lastRenderedPageBreak/>
        <w:t xml:space="preserve">What are opportunities for engaging local </w:t>
      </w:r>
      <w:proofErr w:type="gramStart"/>
      <w:r>
        <w:t>child care</w:t>
      </w:r>
      <w:proofErr w:type="gramEnd"/>
      <w:r>
        <w:t xml:space="preserve"> programs or VPK as practicum sites (afterschool, summer, school breaks)? How would high schoolers get to those sites?</w:t>
      </w:r>
    </w:p>
    <w:p w14:paraId="79C796B1" w14:textId="13C991A5" w:rsidR="00AC7ADD" w:rsidRDefault="00AC7ADD" w:rsidP="00222BE1">
      <w:pPr>
        <w:pStyle w:val="ListParagraph"/>
        <w:numPr>
          <w:ilvl w:val="0"/>
          <w:numId w:val="4"/>
        </w:numPr>
      </w:pPr>
      <w:r>
        <w:t>Partnership with local TECTA to ensure CDA achie</w:t>
      </w:r>
      <w:r w:rsidR="00206463">
        <w:t>ved</w:t>
      </w:r>
      <w:r w:rsidR="00DF2527">
        <w:t xml:space="preserve"> and paid for</w:t>
      </w:r>
      <w:r>
        <w:t xml:space="preserve"> prior to graduation?</w:t>
      </w:r>
      <w:r w:rsidR="00C20AF6">
        <w:t xml:space="preserve"> </w:t>
      </w:r>
    </w:p>
    <w:p w14:paraId="3D316542" w14:textId="2608A557" w:rsidR="005A0A00" w:rsidRDefault="00206463" w:rsidP="005A0A00">
      <w:pPr>
        <w:pStyle w:val="ListParagraph"/>
        <w:numPr>
          <w:ilvl w:val="0"/>
          <w:numId w:val="4"/>
        </w:numPr>
      </w:pPr>
      <w:r>
        <w:t xml:space="preserve">Does program offer dual enrollment with local community college? </w:t>
      </w:r>
      <w:r w:rsidR="005A0A00">
        <w:t>How often is that happening? What are barriers?</w:t>
      </w:r>
    </w:p>
    <w:p w14:paraId="02DF219B" w14:textId="36BE035E" w:rsidR="00B04F40" w:rsidRDefault="00B04F40" w:rsidP="005A0A00">
      <w:pPr>
        <w:pStyle w:val="ListParagraph"/>
        <w:numPr>
          <w:ilvl w:val="0"/>
          <w:numId w:val="4"/>
        </w:numPr>
      </w:pPr>
      <w:r>
        <w:t>What needs for support are there?</w:t>
      </w:r>
      <w:r w:rsidR="00D56E8C">
        <w:t xml:space="preserve"> materials, </w:t>
      </w:r>
      <w:proofErr w:type="gramStart"/>
      <w:r w:rsidR="00D56E8C">
        <w:t>instructors</w:t>
      </w:r>
      <w:proofErr w:type="gramEnd"/>
    </w:p>
    <w:p w14:paraId="5360AF3C" w14:textId="7DF547BD" w:rsidR="00B77622" w:rsidRDefault="00685B4A" w:rsidP="00B77622">
      <w:pPr>
        <w:pStyle w:val="ListParagraph"/>
        <w:numPr>
          <w:ilvl w:val="1"/>
          <w:numId w:val="3"/>
        </w:numPr>
        <w:ind w:left="1440"/>
        <w:rPr>
          <w:b/>
          <w:bCs/>
        </w:rPr>
      </w:pPr>
      <w:r w:rsidRPr="00685B4A">
        <w:rPr>
          <w:b/>
          <w:bCs/>
        </w:rPr>
        <w:t>Student Recruitment and Retention</w:t>
      </w:r>
      <w:r w:rsidR="00537A3A">
        <w:rPr>
          <w:b/>
          <w:bCs/>
        </w:rPr>
        <w:t xml:space="preserve"> and matriculation to post-secondary</w:t>
      </w:r>
    </w:p>
    <w:p w14:paraId="098F984A" w14:textId="00D6C9A9" w:rsidR="00660FB1" w:rsidRDefault="00660FB1" w:rsidP="00222BE1">
      <w:pPr>
        <w:pStyle w:val="ListParagraph"/>
        <w:numPr>
          <w:ilvl w:val="2"/>
          <w:numId w:val="3"/>
        </w:numPr>
        <w:ind w:left="1800"/>
      </w:pPr>
      <w:r>
        <w:t xml:space="preserve">What </w:t>
      </w:r>
      <w:proofErr w:type="gramStart"/>
      <w:r>
        <w:t>are</w:t>
      </w:r>
      <w:proofErr w:type="gramEnd"/>
      <w:r>
        <w:t xml:space="preserve"> current participation, retention and graduation numbers?</w:t>
      </w:r>
    </w:p>
    <w:p w14:paraId="4A5D4439" w14:textId="3F9109F3" w:rsidR="00222BE1" w:rsidRPr="00222BE1" w:rsidRDefault="00222BE1" w:rsidP="00222BE1">
      <w:pPr>
        <w:pStyle w:val="ListParagraph"/>
        <w:numPr>
          <w:ilvl w:val="2"/>
          <w:numId w:val="3"/>
        </w:numPr>
        <w:ind w:left="1800"/>
      </w:pPr>
      <w:r w:rsidRPr="00222BE1">
        <w:t>What are recruitment processes and challenges</w:t>
      </w:r>
      <w:r w:rsidR="00F92916">
        <w:t>?</w:t>
      </w:r>
      <w:r w:rsidR="006A2845">
        <w:t xml:space="preserve"> What solutions have worked?</w:t>
      </w:r>
    </w:p>
    <w:p w14:paraId="6B0DD45E" w14:textId="60E12CFA" w:rsidR="00222BE1" w:rsidRDefault="00222BE1" w:rsidP="00222BE1">
      <w:pPr>
        <w:pStyle w:val="ListParagraph"/>
        <w:numPr>
          <w:ilvl w:val="2"/>
          <w:numId w:val="3"/>
        </w:numPr>
        <w:ind w:left="1800"/>
      </w:pPr>
      <w:r w:rsidRPr="00222BE1">
        <w:t>What are student retention processes and challenges</w:t>
      </w:r>
      <w:r w:rsidR="00F92916">
        <w:t>?</w:t>
      </w:r>
      <w:r w:rsidR="006A2845">
        <w:t xml:space="preserve"> What solutions have worked?</w:t>
      </w:r>
    </w:p>
    <w:p w14:paraId="3AB3EDCD" w14:textId="699976E5" w:rsidR="005A0A00" w:rsidRDefault="005A0A00" w:rsidP="00222BE1">
      <w:pPr>
        <w:pStyle w:val="ListParagraph"/>
        <w:numPr>
          <w:ilvl w:val="2"/>
          <w:numId w:val="3"/>
        </w:numPr>
        <w:ind w:left="1800"/>
      </w:pPr>
      <w:r>
        <w:t xml:space="preserve">Are students going on to post-secondary opportunities </w:t>
      </w:r>
      <w:r w:rsidR="001034E4">
        <w:t>for early education credentials / degrees?</w:t>
      </w:r>
    </w:p>
    <w:p w14:paraId="41302464" w14:textId="7ACF5D83" w:rsidR="001034E4" w:rsidRPr="00222BE1" w:rsidRDefault="001034E4" w:rsidP="00222BE1">
      <w:pPr>
        <w:pStyle w:val="ListParagraph"/>
        <w:numPr>
          <w:ilvl w:val="2"/>
          <w:numId w:val="3"/>
        </w:numPr>
        <w:ind w:left="1800"/>
      </w:pPr>
      <w:r>
        <w:t xml:space="preserve">Are they being supported to tap Tennessee Promise funding and apply to </w:t>
      </w:r>
      <w:r w:rsidR="002337A2">
        <w:t>post-secondary</w:t>
      </w:r>
      <w:r>
        <w:t>?</w:t>
      </w:r>
    </w:p>
    <w:p w14:paraId="679680D3" w14:textId="40A0A16F" w:rsidR="00222BE1" w:rsidRPr="00DA42BC" w:rsidRDefault="00222BE1" w:rsidP="00B77622">
      <w:pPr>
        <w:pStyle w:val="ListParagraph"/>
        <w:numPr>
          <w:ilvl w:val="1"/>
          <w:numId w:val="3"/>
        </w:numPr>
        <w:ind w:left="1440"/>
        <w:rPr>
          <w:b/>
          <w:bCs/>
        </w:rPr>
      </w:pPr>
      <w:r>
        <w:rPr>
          <w:b/>
          <w:bCs/>
        </w:rPr>
        <w:t>Employer engagement</w:t>
      </w:r>
    </w:p>
    <w:p w14:paraId="21783C03" w14:textId="0C50EEB5" w:rsidR="00270818" w:rsidRDefault="00222BE1" w:rsidP="00EB60DE">
      <w:pPr>
        <w:pStyle w:val="ListParagraph"/>
        <w:numPr>
          <w:ilvl w:val="0"/>
          <w:numId w:val="7"/>
        </w:numPr>
      </w:pPr>
      <w:r>
        <w:t>Are employers engaged in</w:t>
      </w:r>
      <w:r w:rsidR="00270818">
        <w:t xml:space="preserve"> the recruitment</w:t>
      </w:r>
      <w:r w:rsidR="00B2299C">
        <w:t>?</w:t>
      </w:r>
    </w:p>
    <w:p w14:paraId="11AEB829" w14:textId="6AA0E5DE" w:rsidR="00222BE1" w:rsidRDefault="00270818" w:rsidP="00EB60DE">
      <w:pPr>
        <w:pStyle w:val="ListParagraph"/>
        <w:numPr>
          <w:ilvl w:val="0"/>
          <w:numId w:val="7"/>
        </w:numPr>
      </w:pPr>
      <w:r>
        <w:t>Are employers includ</w:t>
      </w:r>
      <w:r w:rsidR="00DA33E9">
        <w:t>ed in</w:t>
      </w:r>
      <w:r w:rsidR="00222BE1">
        <w:t xml:space="preserve"> the practicum</w:t>
      </w:r>
      <w:r w:rsidR="00B2299C">
        <w:t>?</w:t>
      </w:r>
    </w:p>
    <w:p w14:paraId="1D7A75FA" w14:textId="7A7C7869" w:rsidR="00A20843" w:rsidRDefault="00A20843" w:rsidP="00EB60DE">
      <w:pPr>
        <w:pStyle w:val="ListParagraph"/>
        <w:numPr>
          <w:ilvl w:val="0"/>
          <w:numId w:val="7"/>
        </w:numPr>
      </w:pPr>
      <w:r>
        <w:t xml:space="preserve">Are there childcare / preschool </w:t>
      </w:r>
      <w:proofErr w:type="gramStart"/>
      <w:r>
        <w:t>employers</w:t>
      </w:r>
      <w:proofErr w:type="gramEnd"/>
      <w:r>
        <w:t xml:space="preserve"> </w:t>
      </w:r>
      <w:r w:rsidR="00270818">
        <w:t>tee’d up</w:t>
      </w:r>
      <w:r>
        <w:t xml:space="preserve"> to hire</w:t>
      </w:r>
      <w:r w:rsidR="00270818">
        <w:t xml:space="preserve"> students immediately upon graduation?  Is this more likely if </w:t>
      </w:r>
      <w:r w:rsidR="00B2299C">
        <w:t xml:space="preserve">student get a </w:t>
      </w:r>
      <w:r w:rsidR="00270818">
        <w:t>CDA?</w:t>
      </w:r>
    </w:p>
    <w:p w14:paraId="7FD99913" w14:textId="2D75072F" w:rsidR="00E526BC" w:rsidRPr="00E526BC" w:rsidRDefault="00B2299C" w:rsidP="00EB60DE">
      <w:pPr>
        <w:pStyle w:val="ListParagraph"/>
        <w:numPr>
          <w:ilvl w:val="0"/>
          <w:numId w:val="7"/>
        </w:numPr>
      </w:pPr>
      <w:r>
        <w:t xml:space="preserve">What steps could be taken to enlist </w:t>
      </w:r>
      <w:r w:rsidR="009D4F6F">
        <w:t xml:space="preserve">quality (and ideally well-paying) providers </w:t>
      </w:r>
      <w:r w:rsidR="00CB7FF2">
        <w:t>as a</w:t>
      </w:r>
      <w:r w:rsidR="00537A3A">
        <w:t>n industry</w:t>
      </w:r>
      <w:r w:rsidR="00CB7FF2">
        <w:t xml:space="preserve"> council to engage with each of the HS CCTE programs?</w:t>
      </w:r>
    </w:p>
    <w:p w14:paraId="4F59D291" w14:textId="77777777" w:rsidR="00BE54D8" w:rsidRDefault="00BE54D8"/>
    <w:p w14:paraId="5F2A8ACF" w14:textId="4FF822B8" w:rsidR="0073060D" w:rsidRDefault="0073060D" w:rsidP="0073060D">
      <w:pPr>
        <w:rPr>
          <w:b/>
          <w:bCs/>
        </w:rPr>
      </w:pPr>
      <w:r>
        <w:rPr>
          <w:b/>
          <w:bCs/>
        </w:rPr>
        <w:t>This is a second set of questions</w:t>
      </w:r>
      <w:r w:rsidR="00FA67B1">
        <w:rPr>
          <w:b/>
          <w:bCs/>
        </w:rPr>
        <w:t xml:space="preserve">, focused on post-secondary.  </w:t>
      </w:r>
      <w:r w:rsidR="00FA67B1" w:rsidRPr="003400E6">
        <w:rPr>
          <w:b/>
          <w:bCs/>
          <w:u w:val="single"/>
        </w:rPr>
        <w:t>You won’t likely have time to address these topics/questions during the December 1 session</w:t>
      </w:r>
      <w:r w:rsidR="00FA67B1">
        <w:rPr>
          <w:b/>
          <w:bCs/>
        </w:rPr>
        <w:t xml:space="preserve"> – but we encourage your action team to begin considering them and having conversations with your </w:t>
      </w:r>
      <w:r w:rsidR="006408E0">
        <w:rPr>
          <w:b/>
          <w:bCs/>
        </w:rPr>
        <w:t xml:space="preserve">local community colleges and </w:t>
      </w:r>
      <w:r w:rsidR="003400E6">
        <w:rPr>
          <w:b/>
          <w:bCs/>
        </w:rPr>
        <w:t>4-year institutions offering educator prep programs.</w:t>
      </w:r>
    </w:p>
    <w:p w14:paraId="186E341C" w14:textId="77777777" w:rsidR="0073060D" w:rsidRDefault="0073060D" w:rsidP="0073060D">
      <w:pPr>
        <w:rPr>
          <w:b/>
          <w:bCs/>
        </w:rPr>
      </w:pPr>
    </w:p>
    <w:p w14:paraId="0472CC61" w14:textId="7E1C22C1" w:rsidR="0033642E" w:rsidRPr="0073060D" w:rsidRDefault="0033642E" w:rsidP="0073060D">
      <w:pPr>
        <w:rPr>
          <w:b/>
          <w:bCs/>
          <w:u w:val="single"/>
        </w:rPr>
      </w:pPr>
      <w:r w:rsidRPr="0073060D">
        <w:rPr>
          <w:b/>
          <w:bCs/>
        </w:rPr>
        <w:t xml:space="preserve">Understand the availability </w:t>
      </w:r>
      <w:r w:rsidR="00D7205C" w:rsidRPr="0073060D">
        <w:rPr>
          <w:b/>
          <w:bCs/>
        </w:rPr>
        <w:t>and specif</w:t>
      </w:r>
      <w:r w:rsidR="001D36D6" w:rsidRPr="0073060D">
        <w:rPr>
          <w:b/>
          <w:bCs/>
        </w:rPr>
        <w:t>i</w:t>
      </w:r>
      <w:r w:rsidR="00D7205C" w:rsidRPr="0073060D">
        <w:rPr>
          <w:b/>
          <w:bCs/>
        </w:rPr>
        <w:t xml:space="preserve">cs </w:t>
      </w:r>
      <w:r w:rsidRPr="0073060D">
        <w:rPr>
          <w:b/>
          <w:bCs/>
        </w:rPr>
        <w:t>of</w:t>
      </w:r>
      <w:r w:rsidRPr="0073060D">
        <w:rPr>
          <w:b/>
          <w:bCs/>
          <w:u w:val="single"/>
        </w:rPr>
        <w:t xml:space="preserve"> Post-Secondary </w:t>
      </w:r>
      <w:r w:rsidR="0066152B" w:rsidRPr="0073060D">
        <w:rPr>
          <w:b/>
          <w:bCs/>
          <w:u w:val="single"/>
        </w:rPr>
        <w:t>Early Educator</w:t>
      </w:r>
      <w:r w:rsidR="006759AB" w:rsidRPr="0073060D">
        <w:rPr>
          <w:b/>
          <w:bCs/>
          <w:u w:val="single"/>
        </w:rPr>
        <w:t xml:space="preserve"> degree and credential</w:t>
      </w:r>
      <w:r w:rsidRPr="0073060D">
        <w:rPr>
          <w:b/>
          <w:bCs/>
          <w:u w:val="single"/>
        </w:rPr>
        <w:t xml:space="preserve"> </w:t>
      </w:r>
      <w:proofErr w:type="gramStart"/>
      <w:r w:rsidRPr="0073060D">
        <w:rPr>
          <w:b/>
          <w:bCs/>
          <w:u w:val="single"/>
        </w:rPr>
        <w:t>Programs</w:t>
      </w:r>
      <w:proofErr w:type="gramEnd"/>
    </w:p>
    <w:p w14:paraId="32C2AE1F" w14:textId="77777777" w:rsidR="008355E0" w:rsidRDefault="008355E0"/>
    <w:p w14:paraId="4F07394A" w14:textId="77777777" w:rsidR="00EB60DE" w:rsidRPr="00685B4A" w:rsidRDefault="00EB60DE" w:rsidP="00EB60DE">
      <w:pPr>
        <w:pStyle w:val="ListParagraph"/>
        <w:numPr>
          <w:ilvl w:val="1"/>
          <w:numId w:val="2"/>
        </w:numPr>
        <w:rPr>
          <w:b/>
          <w:bCs/>
        </w:rPr>
      </w:pPr>
      <w:r w:rsidRPr="00685B4A">
        <w:rPr>
          <w:b/>
          <w:bCs/>
        </w:rPr>
        <w:t>Program Structure</w:t>
      </w:r>
    </w:p>
    <w:p w14:paraId="632DA4D2" w14:textId="72099AEF" w:rsidR="00EB60DE" w:rsidRDefault="00EB4C1F" w:rsidP="00EB60DE">
      <w:pPr>
        <w:pStyle w:val="ListParagraph"/>
        <w:numPr>
          <w:ilvl w:val="0"/>
          <w:numId w:val="4"/>
        </w:numPr>
      </w:pPr>
      <w:r>
        <w:t>What credentials/degrees do you offer prospective early educators</w:t>
      </w:r>
      <w:r w:rsidR="00903FB5">
        <w:t xml:space="preserve"> (ECE or preK-3</w:t>
      </w:r>
      <w:r w:rsidR="00903FB5" w:rsidRPr="00903FB5">
        <w:rPr>
          <w:vertAlign w:val="superscript"/>
        </w:rPr>
        <w:t>rd</w:t>
      </w:r>
      <w:r w:rsidR="00903FB5">
        <w:t xml:space="preserve"> grade)</w:t>
      </w:r>
    </w:p>
    <w:p w14:paraId="68E75AD2" w14:textId="00F4B896" w:rsidR="007B365E" w:rsidRDefault="007B365E" w:rsidP="00EB60DE">
      <w:pPr>
        <w:pStyle w:val="ListParagraph"/>
        <w:numPr>
          <w:ilvl w:val="0"/>
          <w:numId w:val="4"/>
        </w:numPr>
      </w:pPr>
      <w:r>
        <w:t xml:space="preserve">How was curriculum </w:t>
      </w:r>
      <w:proofErr w:type="gramStart"/>
      <w:r>
        <w:t>developed</w:t>
      </w:r>
      <w:proofErr w:type="gramEnd"/>
    </w:p>
    <w:p w14:paraId="3191422D" w14:textId="5EBCADE7" w:rsidR="00903FB5" w:rsidRDefault="00EB60DE" w:rsidP="00EB60DE">
      <w:pPr>
        <w:pStyle w:val="ListParagraph"/>
        <w:numPr>
          <w:ilvl w:val="0"/>
          <w:numId w:val="4"/>
        </w:numPr>
      </w:pPr>
      <w:r>
        <w:t>Is there</w:t>
      </w:r>
      <w:r w:rsidR="00903FB5">
        <w:t xml:space="preserve"> an online option?</w:t>
      </w:r>
    </w:p>
    <w:p w14:paraId="6918FD6E" w14:textId="1B6D190E" w:rsidR="00EB60DE" w:rsidRDefault="00903FB5" w:rsidP="00EB60DE">
      <w:pPr>
        <w:pStyle w:val="ListParagraph"/>
        <w:numPr>
          <w:ilvl w:val="0"/>
          <w:numId w:val="4"/>
        </w:numPr>
      </w:pPr>
      <w:r>
        <w:t xml:space="preserve">Is there </w:t>
      </w:r>
      <w:r w:rsidR="00EB60DE">
        <w:t xml:space="preserve">any clinical / practicum involved? </w:t>
      </w:r>
    </w:p>
    <w:p w14:paraId="7EBF4970" w14:textId="77777777" w:rsidR="00EB60DE" w:rsidRDefault="00EB60DE" w:rsidP="00EB60DE">
      <w:pPr>
        <w:pStyle w:val="ListParagraph"/>
        <w:numPr>
          <w:ilvl w:val="0"/>
          <w:numId w:val="4"/>
        </w:numPr>
      </w:pPr>
      <w:r>
        <w:lastRenderedPageBreak/>
        <w:t xml:space="preserve">What are opportunities for engaging local </w:t>
      </w:r>
      <w:proofErr w:type="gramStart"/>
      <w:r>
        <w:t>child care</w:t>
      </w:r>
      <w:proofErr w:type="gramEnd"/>
      <w:r>
        <w:t xml:space="preserve"> programs or VPK as practicum sites (afterschool, summer, school breaks)? How would high schoolers get to those sites?</w:t>
      </w:r>
    </w:p>
    <w:p w14:paraId="0B713DC9" w14:textId="207BDB9C" w:rsidR="00EB60DE" w:rsidRDefault="00EB60DE" w:rsidP="00EB60DE">
      <w:pPr>
        <w:pStyle w:val="ListParagraph"/>
        <w:numPr>
          <w:ilvl w:val="0"/>
          <w:numId w:val="4"/>
        </w:numPr>
      </w:pPr>
      <w:r>
        <w:t xml:space="preserve">Partnership with local TECTA? </w:t>
      </w:r>
    </w:p>
    <w:p w14:paraId="125BF14F" w14:textId="13AA2D44" w:rsidR="00EB60DE" w:rsidRDefault="00EB60DE" w:rsidP="00EB60DE">
      <w:pPr>
        <w:pStyle w:val="ListParagraph"/>
        <w:numPr>
          <w:ilvl w:val="0"/>
          <w:numId w:val="4"/>
        </w:numPr>
      </w:pPr>
      <w:r>
        <w:t xml:space="preserve">Does program offer dual enrollment with local </w:t>
      </w:r>
      <w:r w:rsidR="00DE3B99">
        <w:t>High Schools</w:t>
      </w:r>
      <w:r>
        <w:t>? How often is that happening? What are barriers?</w:t>
      </w:r>
    </w:p>
    <w:p w14:paraId="0A4F5507" w14:textId="3E01EB8D" w:rsidR="003740F4" w:rsidRDefault="003740F4" w:rsidP="00EB60DE">
      <w:pPr>
        <w:pStyle w:val="ListParagraph"/>
        <w:numPr>
          <w:ilvl w:val="0"/>
          <w:numId w:val="4"/>
        </w:numPr>
      </w:pPr>
      <w:r>
        <w:t xml:space="preserve">Are there articulation agreements in place between community college and local </w:t>
      </w:r>
      <w:proofErr w:type="gramStart"/>
      <w:r>
        <w:t>4 year</w:t>
      </w:r>
      <w:proofErr w:type="gramEnd"/>
      <w:r>
        <w:t xml:space="preserve"> institutions</w:t>
      </w:r>
      <w:r w:rsidR="009C3393">
        <w:t xml:space="preserve"> to ensure smooth transition from Associate degree to bachelor’s degree?</w:t>
      </w:r>
    </w:p>
    <w:p w14:paraId="6C451A65" w14:textId="77777777" w:rsidR="00EB60DE" w:rsidRDefault="00EB60DE" w:rsidP="00EB60DE">
      <w:pPr>
        <w:pStyle w:val="ListParagraph"/>
        <w:numPr>
          <w:ilvl w:val="1"/>
          <w:numId w:val="3"/>
        </w:numPr>
        <w:ind w:left="1440"/>
        <w:rPr>
          <w:b/>
          <w:bCs/>
        </w:rPr>
      </w:pPr>
      <w:r w:rsidRPr="00685B4A">
        <w:rPr>
          <w:b/>
          <w:bCs/>
        </w:rPr>
        <w:t>Student Recruitment and Retention</w:t>
      </w:r>
      <w:r>
        <w:rPr>
          <w:b/>
          <w:bCs/>
        </w:rPr>
        <w:t xml:space="preserve"> and matriculation to post-secondary</w:t>
      </w:r>
    </w:p>
    <w:p w14:paraId="32128576" w14:textId="77777777" w:rsidR="00EB60DE" w:rsidRDefault="00EB60DE" w:rsidP="00EB60DE">
      <w:pPr>
        <w:pStyle w:val="ListParagraph"/>
        <w:numPr>
          <w:ilvl w:val="2"/>
          <w:numId w:val="3"/>
        </w:numPr>
        <w:ind w:left="1800"/>
      </w:pPr>
      <w:r>
        <w:t xml:space="preserve">What </w:t>
      </w:r>
      <w:proofErr w:type="gramStart"/>
      <w:r>
        <w:t>are</w:t>
      </w:r>
      <w:proofErr w:type="gramEnd"/>
      <w:r>
        <w:t xml:space="preserve"> current participation, retention and graduation numbers?</w:t>
      </w:r>
    </w:p>
    <w:p w14:paraId="0B96C195" w14:textId="6744E3FF" w:rsidR="00EB60DE" w:rsidRPr="00222BE1" w:rsidRDefault="00EB60DE" w:rsidP="00EB60DE">
      <w:pPr>
        <w:pStyle w:val="ListParagraph"/>
        <w:numPr>
          <w:ilvl w:val="2"/>
          <w:numId w:val="3"/>
        </w:numPr>
        <w:ind w:left="1800"/>
      </w:pPr>
      <w:r w:rsidRPr="00222BE1">
        <w:t>What are recruitment processes and challenges</w:t>
      </w:r>
      <w:r w:rsidR="00882FD5">
        <w:t xml:space="preserve">? Solutions that have </w:t>
      </w:r>
      <w:proofErr w:type="gramStart"/>
      <w:r w:rsidR="00882FD5">
        <w:t>worked</w:t>
      </w:r>
      <w:r w:rsidR="00B4627F">
        <w:t>?</w:t>
      </w:r>
      <w:proofErr w:type="gramEnd"/>
    </w:p>
    <w:p w14:paraId="318D3012" w14:textId="27181005" w:rsidR="00EB60DE" w:rsidRDefault="00EB60DE" w:rsidP="00EB60DE">
      <w:pPr>
        <w:pStyle w:val="ListParagraph"/>
        <w:numPr>
          <w:ilvl w:val="2"/>
          <w:numId w:val="3"/>
        </w:numPr>
        <w:ind w:left="1800"/>
      </w:pPr>
      <w:r w:rsidRPr="00222BE1">
        <w:t>What are student retention processes and challenges</w:t>
      </w:r>
      <w:r w:rsidR="00882FD5">
        <w:t xml:space="preserve">? Solutions that have </w:t>
      </w:r>
      <w:proofErr w:type="gramStart"/>
      <w:r w:rsidR="00882FD5">
        <w:t>worked?</w:t>
      </w:r>
      <w:proofErr w:type="gramEnd"/>
      <w:r w:rsidR="006A2845">
        <w:t xml:space="preserve">  What about learning cohorts/support groups?</w:t>
      </w:r>
    </w:p>
    <w:p w14:paraId="7C13EB71" w14:textId="545DE74E" w:rsidR="006A2845" w:rsidRPr="00222BE1" w:rsidRDefault="00EB60DE" w:rsidP="006A2845">
      <w:pPr>
        <w:pStyle w:val="ListParagraph"/>
        <w:numPr>
          <w:ilvl w:val="2"/>
          <w:numId w:val="3"/>
        </w:numPr>
        <w:ind w:left="1800"/>
      </w:pPr>
      <w:r>
        <w:t xml:space="preserve">Are </w:t>
      </w:r>
      <w:r w:rsidR="00882FD5">
        <w:t xml:space="preserve">students </w:t>
      </w:r>
      <w:r>
        <w:t>being supported to tap</w:t>
      </w:r>
      <w:r w:rsidR="005230A9">
        <w:t xml:space="preserve"> TECTA,</w:t>
      </w:r>
      <w:r>
        <w:t xml:space="preserve"> Tennessee Promise </w:t>
      </w:r>
      <w:r w:rsidR="006A2845">
        <w:t>and other financial aid</w:t>
      </w:r>
      <w:r>
        <w:t>?</w:t>
      </w:r>
    </w:p>
    <w:p w14:paraId="7AE4F9A6" w14:textId="77777777" w:rsidR="00EB60DE" w:rsidRPr="00DA42BC" w:rsidRDefault="00EB60DE" w:rsidP="00EB60DE">
      <w:pPr>
        <w:pStyle w:val="ListParagraph"/>
        <w:numPr>
          <w:ilvl w:val="1"/>
          <w:numId w:val="3"/>
        </w:numPr>
        <w:ind w:left="1440"/>
        <w:rPr>
          <w:b/>
          <w:bCs/>
        </w:rPr>
      </w:pPr>
      <w:r>
        <w:rPr>
          <w:b/>
          <w:bCs/>
        </w:rPr>
        <w:t>Employer engagement</w:t>
      </w:r>
    </w:p>
    <w:p w14:paraId="3D4A45B3" w14:textId="77777777" w:rsidR="00EB60DE" w:rsidRDefault="00EB60DE" w:rsidP="00EB60DE">
      <w:pPr>
        <w:pStyle w:val="ListParagraph"/>
        <w:numPr>
          <w:ilvl w:val="0"/>
          <w:numId w:val="3"/>
        </w:numPr>
      </w:pPr>
      <w:r>
        <w:t>Are employers engaged in the recruitment?</w:t>
      </w:r>
    </w:p>
    <w:p w14:paraId="6560A92F" w14:textId="77777777" w:rsidR="00EB60DE" w:rsidRDefault="00EB60DE" w:rsidP="00EB60DE">
      <w:pPr>
        <w:pStyle w:val="ListParagraph"/>
        <w:numPr>
          <w:ilvl w:val="0"/>
          <w:numId w:val="3"/>
        </w:numPr>
      </w:pPr>
      <w:r>
        <w:t>Are employers engaged in the classroom / curricula?</w:t>
      </w:r>
    </w:p>
    <w:p w14:paraId="48476304" w14:textId="1234DF57" w:rsidR="00EB60DE" w:rsidRDefault="00EB60DE" w:rsidP="00EB60DE">
      <w:pPr>
        <w:pStyle w:val="ListParagraph"/>
        <w:numPr>
          <w:ilvl w:val="0"/>
          <w:numId w:val="3"/>
        </w:numPr>
      </w:pPr>
      <w:r>
        <w:t>Are employers includ</w:t>
      </w:r>
      <w:r w:rsidR="00DA33E9">
        <w:t>ed in</w:t>
      </w:r>
      <w:r>
        <w:t xml:space="preserve"> practicum?</w:t>
      </w:r>
    </w:p>
    <w:p w14:paraId="75AE5C5A" w14:textId="70856D0A" w:rsidR="00EB60DE" w:rsidRDefault="00EB60DE" w:rsidP="00EB60DE">
      <w:pPr>
        <w:pStyle w:val="ListParagraph"/>
        <w:numPr>
          <w:ilvl w:val="0"/>
          <w:numId w:val="3"/>
        </w:numPr>
      </w:pPr>
      <w:r>
        <w:t xml:space="preserve">Are there childcare / preschool </w:t>
      </w:r>
      <w:proofErr w:type="gramStart"/>
      <w:r>
        <w:t>employers</w:t>
      </w:r>
      <w:proofErr w:type="gramEnd"/>
      <w:r>
        <w:t xml:space="preserve"> </w:t>
      </w:r>
      <w:proofErr w:type="spellStart"/>
      <w:r>
        <w:t>tee’d</w:t>
      </w:r>
      <w:proofErr w:type="spellEnd"/>
      <w:r>
        <w:t xml:space="preserve"> up to hire students immediately upon graduation?  </w:t>
      </w:r>
    </w:p>
    <w:p w14:paraId="3D19E8F9" w14:textId="0430CFFA" w:rsidR="00EB60DE" w:rsidRPr="00E526BC" w:rsidRDefault="00EB60DE" w:rsidP="00EB60DE">
      <w:pPr>
        <w:pStyle w:val="ListParagraph"/>
        <w:numPr>
          <w:ilvl w:val="0"/>
          <w:numId w:val="3"/>
        </w:numPr>
      </w:pPr>
      <w:r>
        <w:t xml:space="preserve">What steps could be taken to enlist quality (and ideally well-paying) providers as an industry council to engage with </w:t>
      </w:r>
      <w:r w:rsidR="00E617F3">
        <w:t>the</w:t>
      </w:r>
      <w:r>
        <w:t xml:space="preserve"> programs?</w:t>
      </w:r>
    </w:p>
    <w:p w14:paraId="6D5A9D5C" w14:textId="77777777" w:rsidR="008355E0" w:rsidRDefault="008355E0" w:rsidP="00DA33E9">
      <w:pPr>
        <w:ind w:left="1590"/>
      </w:pPr>
    </w:p>
    <w:p w14:paraId="4ED93413" w14:textId="77777777" w:rsidR="00093449" w:rsidRDefault="00093449" w:rsidP="00DA33E9">
      <w:pPr>
        <w:ind w:left="1590"/>
      </w:pPr>
    </w:p>
    <w:sectPr w:rsidR="000934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5E4F" w14:textId="77777777" w:rsidR="00576070" w:rsidRDefault="00576070" w:rsidP="0066007B">
      <w:r>
        <w:separator/>
      </w:r>
    </w:p>
  </w:endnote>
  <w:endnote w:type="continuationSeparator" w:id="0">
    <w:p w14:paraId="32228964" w14:textId="77777777" w:rsidR="00576070" w:rsidRDefault="00576070" w:rsidP="006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E3C9" w14:textId="77777777" w:rsidR="0066007B" w:rsidRDefault="00660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A996" w14:textId="77777777" w:rsidR="0066007B" w:rsidRDefault="00660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7EED" w14:textId="77777777" w:rsidR="0066007B" w:rsidRDefault="0066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6BD2" w14:textId="77777777" w:rsidR="00576070" w:rsidRDefault="00576070" w:rsidP="0066007B">
      <w:r>
        <w:separator/>
      </w:r>
    </w:p>
  </w:footnote>
  <w:footnote w:type="continuationSeparator" w:id="0">
    <w:p w14:paraId="0EA9BF69" w14:textId="77777777" w:rsidR="00576070" w:rsidRDefault="00576070" w:rsidP="0066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A5DC" w14:textId="77777777" w:rsidR="0066007B" w:rsidRDefault="00660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C19C" w14:textId="4883E0A8" w:rsidR="0066007B" w:rsidRDefault="0066007B" w:rsidP="0066007B">
    <w:pPr>
      <w:pStyle w:val="Header"/>
      <w:jc w:val="center"/>
    </w:pPr>
    <w:r>
      <w:rPr>
        <w:noProof/>
      </w:rPr>
      <w:drawing>
        <wp:inline distT="0" distB="0" distL="0" distR="0" wp14:anchorId="064E721D" wp14:editId="1AB19667">
          <wp:extent cx="3978464" cy="1361434"/>
          <wp:effectExtent l="0" t="0" r="0" b="0"/>
          <wp:docPr id="1304642963" name="Picture 5" descr="A picture containing text, font, symbol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642963" name="Picture 5" descr="A picture containing text, font, symbol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053" cy="139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E57BB" w14:textId="77777777" w:rsidR="0066007B" w:rsidRDefault="0066007B" w:rsidP="0066007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58B4" w14:textId="77777777" w:rsidR="0066007B" w:rsidRDefault="0066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5744"/>
    <w:multiLevelType w:val="hybridMultilevel"/>
    <w:tmpl w:val="9836E2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7CDD"/>
    <w:multiLevelType w:val="hybridMultilevel"/>
    <w:tmpl w:val="16A03C9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563743"/>
    <w:multiLevelType w:val="hybridMultilevel"/>
    <w:tmpl w:val="9ABE16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0971AE"/>
    <w:multiLevelType w:val="hybridMultilevel"/>
    <w:tmpl w:val="C08E8C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CC498F"/>
    <w:multiLevelType w:val="hybridMultilevel"/>
    <w:tmpl w:val="8D4C2FE2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0B5C9D"/>
    <w:multiLevelType w:val="hybridMultilevel"/>
    <w:tmpl w:val="6CCC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9AE"/>
    <w:multiLevelType w:val="hybridMultilevel"/>
    <w:tmpl w:val="B80E88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E6D"/>
    <w:multiLevelType w:val="multilevel"/>
    <w:tmpl w:val="EFC6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4056400">
    <w:abstractNumId w:val="3"/>
  </w:num>
  <w:num w:numId="2" w16cid:durableId="635716170">
    <w:abstractNumId w:val="5"/>
  </w:num>
  <w:num w:numId="3" w16cid:durableId="1431658867">
    <w:abstractNumId w:val="2"/>
  </w:num>
  <w:num w:numId="4" w16cid:durableId="927226587">
    <w:abstractNumId w:val="4"/>
  </w:num>
  <w:num w:numId="5" w16cid:durableId="1864439290">
    <w:abstractNumId w:val="6"/>
  </w:num>
  <w:num w:numId="6" w16cid:durableId="165705938">
    <w:abstractNumId w:val="7"/>
  </w:num>
  <w:num w:numId="7" w16cid:durableId="259417681">
    <w:abstractNumId w:val="1"/>
  </w:num>
  <w:num w:numId="8" w16cid:durableId="7382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8B"/>
    <w:rsid w:val="00025E6C"/>
    <w:rsid w:val="00070BBB"/>
    <w:rsid w:val="00073784"/>
    <w:rsid w:val="00093449"/>
    <w:rsid w:val="001034E4"/>
    <w:rsid w:val="00104A7C"/>
    <w:rsid w:val="0013472F"/>
    <w:rsid w:val="00142339"/>
    <w:rsid w:val="001734C1"/>
    <w:rsid w:val="00177AF8"/>
    <w:rsid w:val="001A529A"/>
    <w:rsid w:val="001D01F8"/>
    <w:rsid w:val="001D36D6"/>
    <w:rsid w:val="00206463"/>
    <w:rsid w:val="00222BE1"/>
    <w:rsid w:val="002337A2"/>
    <w:rsid w:val="00270818"/>
    <w:rsid w:val="00276021"/>
    <w:rsid w:val="002A7382"/>
    <w:rsid w:val="003135B5"/>
    <w:rsid w:val="0033642E"/>
    <w:rsid w:val="003400E6"/>
    <w:rsid w:val="003740F4"/>
    <w:rsid w:val="003C551C"/>
    <w:rsid w:val="003C6E60"/>
    <w:rsid w:val="003E674F"/>
    <w:rsid w:val="004055C0"/>
    <w:rsid w:val="00422E4B"/>
    <w:rsid w:val="00431B5A"/>
    <w:rsid w:val="004E5C88"/>
    <w:rsid w:val="004F36D0"/>
    <w:rsid w:val="005119E3"/>
    <w:rsid w:val="005230A9"/>
    <w:rsid w:val="00537A3A"/>
    <w:rsid w:val="00576070"/>
    <w:rsid w:val="005A0A00"/>
    <w:rsid w:val="005B215A"/>
    <w:rsid w:val="006408E0"/>
    <w:rsid w:val="00653BBA"/>
    <w:rsid w:val="0066007B"/>
    <w:rsid w:val="00660FB1"/>
    <w:rsid w:val="0066152B"/>
    <w:rsid w:val="006626EC"/>
    <w:rsid w:val="006759AB"/>
    <w:rsid w:val="00676322"/>
    <w:rsid w:val="00685B4A"/>
    <w:rsid w:val="0069264F"/>
    <w:rsid w:val="006A2845"/>
    <w:rsid w:val="0073060D"/>
    <w:rsid w:val="0078328B"/>
    <w:rsid w:val="00790EE7"/>
    <w:rsid w:val="007A42D8"/>
    <w:rsid w:val="007B03A2"/>
    <w:rsid w:val="007B365E"/>
    <w:rsid w:val="007F6A77"/>
    <w:rsid w:val="00814A29"/>
    <w:rsid w:val="00827105"/>
    <w:rsid w:val="008355E0"/>
    <w:rsid w:val="00882FD5"/>
    <w:rsid w:val="008C3769"/>
    <w:rsid w:val="00903FB5"/>
    <w:rsid w:val="0091547F"/>
    <w:rsid w:val="009155B2"/>
    <w:rsid w:val="009C3393"/>
    <w:rsid w:val="009D4F6F"/>
    <w:rsid w:val="00A20843"/>
    <w:rsid w:val="00A36415"/>
    <w:rsid w:val="00A73FF3"/>
    <w:rsid w:val="00A76BF8"/>
    <w:rsid w:val="00A9011D"/>
    <w:rsid w:val="00AB27A1"/>
    <w:rsid w:val="00AC7ADD"/>
    <w:rsid w:val="00B04F40"/>
    <w:rsid w:val="00B2299C"/>
    <w:rsid w:val="00B371E9"/>
    <w:rsid w:val="00B4627F"/>
    <w:rsid w:val="00B77622"/>
    <w:rsid w:val="00BA538B"/>
    <w:rsid w:val="00BE54D8"/>
    <w:rsid w:val="00C20AF6"/>
    <w:rsid w:val="00CB7FF2"/>
    <w:rsid w:val="00D30E5F"/>
    <w:rsid w:val="00D33933"/>
    <w:rsid w:val="00D56E8C"/>
    <w:rsid w:val="00D7057A"/>
    <w:rsid w:val="00D7205C"/>
    <w:rsid w:val="00D84CA5"/>
    <w:rsid w:val="00DA33E9"/>
    <w:rsid w:val="00DA42BC"/>
    <w:rsid w:val="00DD144F"/>
    <w:rsid w:val="00DE3B99"/>
    <w:rsid w:val="00DF2527"/>
    <w:rsid w:val="00E15EC3"/>
    <w:rsid w:val="00E25D04"/>
    <w:rsid w:val="00E526BC"/>
    <w:rsid w:val="00E617F3"/>
    <w:rsid w:val="00EB4C1F"/>
    <w:rsid w:val="00EB60DE"/>
    <w:rsid w:val="00ED71D5"/>
    <w:rsid w:val="00F25504"/>
    <w:rsid w:val="00F639C6"/>
    <w:rsid w:val="00F75C91"/>
    <w:rsid w:val="00F9219D"/>
    <w:rsid w:val="00F92916"/>
    <w:rsid w:val="00FA67B1"/>
    <w:rsid w:val="00FC1D73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01AB0"/>
  <w15:chartTrackingRefBased/>
  <w15:docId w15:val="{E1177F4B-EFCF-AC44-ABD7-633C18C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07B"/>
  </w:style>
  <w:style w:type="paragraph" w:styleId="Footer">
    <w:name w:val="footer"/>
    <w:basedOn w:val="Normal"/>
    <w:link w:val="FooterChar"/>
    <w:uiPriority w:val="99"/>
    <w:unhideWhenUsed/>
    <w:rsid w:val="00660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07B"/>
  </w:style>
  <w:style w:type="character" w:styleId="Hyperlink">
    <w:name w:val="Hyperlink"/>
    <w:basedOn w:val="DefaultParagraphFont"/>
    <w:uiPriority w:val="99"/>
    <w:unhideWhenUsed/>
    <w:rsid w:val="00AB2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7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28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tqee.org/app/uploads/2023/09/Financial-Supports-and-Systems-for-Early-Educator-Career-Pathways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tqee.org/app/uploads/2023/09/23.09.01_Tennessee-Training-and-Educational-Resources_Final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62FEE9587FB4FBA932C81776B16D0" ma:contentTypeVersion="16" ma:contentTypeDescription="Create a new document." ma:contentTypeScope="" ma:versionID="3de1202949c50dd5a3574860c48f78e7">
  <xsd:schema xmlns:xsd="http://www.w3.org/2001/XMLSchema" xmlns:xs="http://www.w3.org/2001/XMLSchema" xmlns:p="http://schemas.microsoft.com/office/2006/metadata/properties" xmlns:ns2="608adf70-d1a8-4bfc-a36d-0eafd5fd1509" xmlns:ns3="d91a3792-6f5d-4d35-93b1-b29547b4a4d4" targetNamespace="http://schemas.microsoft.com/office/2006/metadata/properties" ma:root="true" ma:fieldsID="1377ebb607877d6c33fccb86505f1e62" ns2:_="" ns3:_="">
    <xsd:import namespace="608adf70-d1a8-4bfc-a36d-0eafd5fd1509"/>
    <xsd:import namespace="d91a3792-6f5d-4d35-93b1-b29547b4a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df70-d1a8-4bfc-a36d-0eafd5fd1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6674e6-8b33-433d-8472-a2b109218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3792-6f5d-4d35-93b1-b29547b4a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bb3ff5-d171-46ea-9c91-435c5066369a}" ma:internalName="TaxCatchAll" ma:showField="CatchAllData" ma:web="d91a3792-6f5d-4d35-93b1-b29547b4a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A3F8D-2FFE-435C-BF55-9ACBF5633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AF6E2-3BF1-4149-8C9A-1AEBA192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adf70-d1a8-4bfc-a36d-0eafd5fd1509"/>
    <ds:schemaRef ds:uri="d91a3792-6f5d-4d35-93b1-b29547b4a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Taylor</dc:creator>
  <cp:keywords/>
  <dc:description/>
  <cp:lastModifiedBy>Blair Taylor</cp:lastModifiedBy>
  <cp:revision>100</cp:revision>
  <dcterms:created xsi:type="dcterms:W3CDTF">2023-10-16T15:24:00Z</dcterms:created>
  <dcterms:modified xsi:type="dcterms:W3CDTF">2023-11-29T15:30:00Z</dcterms:modified>
</cp:coreProperties>
</file>